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9" w:rsidRDefault="00960DF9">
      <w:pPr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60DF9"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100 metų </w:t>
      </w:r>
      <w:proofErr w:type="spellStart"/>
      <w:r w:rsidRPr="00960DF9"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 w:rsidRPr="00960DF9"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pedagogikos jubiliejus</w:t>
      </w:r>
    </w:p>
    <w:p w:rsidR="00960DF9" w:rsidRDefault="00960DF9">
      <w:pPr>
        <w:rPr>
          <w:rStyle w:val="Strong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60DF9" w:rsidRPr="00960DF9" w:rsidRDefault="00960DF9">
      <w:pP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960DF9">
        <w:rPr>
          <w:rStyle w:val="Emphasis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eastAsia="lt-LT"/>
        </w:rPr>
        <w:drawing>
          <wp:inline distT="0" distB="0" distL="0" distR="0">
            <wp:extent cx="5715000" cy="1428750"/>
            <wp:effectExtent l="0" t="0" r="0" b="0"/>
            <wp:docPr id="1" name="Picture 1" descr="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F9" w:rsidRDefault="00960DF9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</w:pPr>
    </w:p>
    <w:p w:rsidR="00467B8E" w:rsidRDefault="00B36EFA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2019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metai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pedagogikos šimtmečio minėjimo metai. N</w:t>
      </w:r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uo pirmosios mokyklos įkūrimo </w:t>
      </w:r>
      <w:proofErr w:type="spellStart"/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pedagogika „už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augo“ iki pas</w:t>
      </w:r>
      <w:r w:rsidR="00960DF9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aulinio reiškinio daugiau nei 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5</w:t>
      </w:r>
      <w:r w:rsidR="002E673B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0 mokyklų  apie </w:t>
      </w:r>
      <w:r w:rsidR="002E673B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2000</w:t>
      </w:r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vaikų darželių, daugiau nei 80 šalių, visuose pasaulio kontinentuose. Ši pedagogika –  tai laisve, lygybe, brolybe pa</w:t>
      </w:r>
      <w:r w:rsidR="003A2A0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grįstas bendravimas tarp žmogaus</w:t>
      </w:r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ir p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asaulio. Tai yra išeities </w:t>
      </w:r>
      <w:r w:rsidR="00467B8E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taškas</w:t>
      </w:r>
      <w:r w:rsidR="00C07E3D"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iš kurio kyla pedagoginiai tikslai, vėliau virstantys pedagoginiu veikimu</w:t>
      </w:r>
      <w:r w:rsidR="00CC1A1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17C84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473AB" w:rsidRDefault="00467B8E" w:rsidP="009473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pedagogikos šimtmetį švenčia visas pasaulis, nes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mokyklos ir darželiai gyvuoja visame pasaulyje. Ta proga </w:t>
      </w:r>
      <w:r w:rsidRPr="00C07E3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7E3D">
        <w:rPr>
          <w:rFonts w:ascii="Times New Roman" w:hAnsi="Times New Roman" w:cs="Times New Roman"/>
          <w:sz w:val="24"/>
          <w:szCs w:val="24"/>
        </w:rPr>
        <w:t xml:space="preserve">nternational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Waldorf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” (toliau IASWECE) – tai tarptautinė organizacija, vienijanti nacionalines ikimokyklinės </w:t>
      </w:r>
      <w:proofErr w:type="spellStart"/>
      <w:r w:rsidRPr="00C07E3D"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 w:rsidRPr="00C07E3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edagogikos įstaigų asociacijas</w:t>
      </w:r>
      <w:r w:rsidR="00960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organizavo penkių dienų konferenciją, kuri vyko </w:t>
      </w:r>
      <w:r w:rsidRPr="00467B8E">
        <w:rPr>
          <w:rFonts w:ascii="Times New Roman" w:hAnsi="Times New Roman" w:cs="Times New Roman"/>
          <w:sz w:val="24"/>
          <w:szCs w:val="24"/>
        </w:rPr>
        <w:t xml:space="preserve">balandžio </w:t>
      </w:r>
      <w:r w:rsidRPr="00467B8E">
        <w:rPr>
          <w:rFonts w:ascii="Times New Roman" w:hAnsi="Times New Roman" w:cs="Times New Roman"/>
          <w:sz w:val="24"/>
          <w:szCs w:val="24"/>
          <w:lang w:val="en-GB"/>
        </w:rPr>
        <w:t xml:space="preserve">15 – 19 </w:t>
      </w:r>
      <w:r w:rsidRPr="00467B8E">
        <w:rPr>
          <w:rFonts w:ascii="Times New Roman" w:hAnsi="Times New Roman" w:cs="Times New Roman"/>
          <w:sz w:val="24"/>
          <w:szCs w:val="24"/>
        </w:rPr>
        <w:t>dienomis</w:t>
      </w:r>
      <w:r>
        <w:rPr>
          <w:rFonts w:ascii="Times New Roman" w:hAnsi="Times New Roman" w:cs="Times New Roman"/>
          <w:sz w:val="24"/>
          <w:szCs w:val="24"/>
        </w:rPr>
        <w:t xml:space="preserve"> Šveicarijoje,</w:t>
      </w:r>
      <w:r w:rsidR="0007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371">
        <w:rPr>
          <w:rFonts w:ascii="Times New Roman" w:hAnsi="Times New Roman" w:cs="Times New Roman"/>
          <w:sz w:val="24"/>
          <w:szCs w:val="24"/>
        </w:rPr>
        <w:t>Dornache</w:t>
      </w:r>
      <w:proofErr w:type="spellEnd"/>
      <w:r w:rsidR="00077371">
        <w:rPr>
          <w:rFonts w:ascii="Times New Roman" w:hAnsi="Times New Roman" w:cs="Times New Roman"/>
          <w:sz w:val="24"/>
          <w:szCs w:val="24"/>
        </w:rPr>
        <w:t xml:space="preserve">, tarptautinės asociacijos (IASWECE) centre. Seminare dalyvavo  </w:t>
      </w:r>
      <w:r w:rsidR="00077371">
        <w:rPr>
          <w:rFonts w:ascii="Times New Roman" w:hAnsi="Times New Roman" w:cs="Times New Roman"/>
          <w:sz w:val="24"/>
          <w:szCs w:val="24"/>
          <w:lang w:val="en-GB"/>
        </w:rPr>
        <w:t>1100</w:t>
      </w:r>
      <w:r w:rsidR="00077371">
        <w:rPr>
          <w:rFonts w:ascii="Times New Roman" w:hAnsi="Times New Roman" w:cs="Times New Roman"/>
          <w:sz w:val="24"/>
          <w:szCs w:val="24"/>
        </w:rPr>
        <w:t xml:space="preserve"> atstovų iš įvairių pasaulio šalių. Konferencijos tema „</w:t>
      </w:r>
      <w:r w:rsidR="009473AB">
        <w:rPr>
          <w:rFonts w:ascii="Times New Roman" w:hAnsi="Times New Roman" w:cs="Times New Roman"/>
          <w:sz w:val="24"/>
          <w:szCs w:val="24"/>
        </w:rPr>
        <w:t>Vidinė l</w:t>
      </w:r>
      <w:r w:rsidR="00DE7FBB">
        <w:rPr>
          <w:rFonts w:ascii="Times New Roman" w:hAnsi="Times New Roman" w:cs="Times New Roman"/>
          <w:sz w:val="24"/>
          <w:szCs w:val="24"/>
        </w:rPr>
        <w:t>aisvė - s</w:t>
      </w:r>
      <w:r w:rsidR="009473AB">
        <w:rPr>
          <w:rFonts w:ascii="Times New Roman" w:hAnsi="Times New Roman" w:cs="Times New Roman"/>
          <w:sz w:val="24"/>
          <w:szCs w:val="24"/>
        </w:rPr>
        <w:t>ocialinė a</w:t>
      </w:r>
      <w:r w:rsidR="009473AB" w:rsidRPr="009473AB">
        <w:rPr>
          <w:rFonts w:ascii="Times New Roman" w:hAnsi="Times New Roman" w:cs="Times New Roman"/>
          <w:sz w:val="24"/>
          <w:szCs w:val="24"/>
        </w:rPr>
        <w:t>tsakomybė:</w:t>
      </w:r>
      <w:r w:rsidR="00A14C26">
        <w:rPr>
          <w:rFonts w:ascii="Times New Roman" w:hAnsi="Times New Roman" w:cs="Times New Roman"/>
          <w:sz w:val="24"/>
          <w:szCs w:val="24"/>
        </w:rPr>
        <w:t xml:space="preserve"> </w:t>
      </w:r>
      <w:r w:rsidR="003A2A08">
        <w:rPr>
          <w:rFonts w:ascii="Times New Roman" w:hAnsi="Times New Roman" w:cs="Times New Roman"/>
          <w:sz w:val="24"/>
          <w:szCs w:val="24"/>
        </w:rPr>
        <w:t>kelias į žmonijos ateitį.</w:t>
      </w:r>
      <w:r w:rsidR="009473AB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Into A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>“). Paskaitas skaitė daug patirties ir praktikos turintys pedagogai</w:t>
      </w:r>
      <w:r w:rsidR="003A2A08">
        <w:rPr>
          <w:rFonts w:ascii="Times New Roman" w:hAnsi="Times New Roman" w:cs="Times New Roman"/>
          <w:sz w:val="24"/>
          <w:szCs w:val="24"/>
        </w:rPr>
        <w:t>,</w:t>
      </w:r>
      <w:r w:rsidR="009473AB">
        <w:rPr>
          <w:rFonts w:ascii="Times New Roman" w:hAnsi="Times New Roman" w:cs="Times New Roman"/>
          <w:sz w:val="24"/>
          <w:szCs w:val="24"/>
        </w:rPr>
        <w:t xml:space="preserve"> iš įvairių pasaulio</w:t>
      </w:r>
      <w:r w:rsidR="002E673B">
        <w:rPr>
          <w:rFonts w:ascii="Times New Roman" w:hAnsi="Times New Roman" w:cs="Times New Roman"/>
          <w:sz w:val="24"/>
          <w:szCs w:val="24"/>
        </w:rPr>
        <w:t xml:space="preserve"> šalių: </w:t>
      </w:r>
      <w:r w:rsidR="003A2A0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A2A08">
        <w:rPr>
          <w:rFonts w:ascii="Times New Roman" w:hAnsi="Times New Roman" w:cs="Times New Roman"/>
          <w:sz w:val="24"/>
          <w:szCs w:val="24"/>
        </w:rPr>
        <w:t>Allon</w:t>
      </w:r>
      <w:proofErr w:type="spellEnd"/>
      <w:r w:rsidR="003A2A08">
        <w:rPr>
          <w:rFonts w:ascii="Times New Roman" w:hAnsi="Times New Roman" w:cs="Times New Roman"/>
          <w:sz w:val="24"/>
          <w:szCs w:val="24"/>
        </w:rPr>
        <w:t xml:space="preserve">  - I</w:t>
      </w:r>
      <w:r w:rsidR="009473AB">
        <w:rPr>
          <w:rFonts w:ascii="Times New Roman" w:hAnsi="Times New Roman" w:cs="Times New Roman"/>
          <w:sz w:val="24"/>
          <w:szCs w:val="24"/>
        </w:rPr>
        <w:t xml:space="preserve">zraelis, K.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– Olandija,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C.Aerts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–</w:t>
      </w:r>
      <w:r w:rsidR="003A2A08">
        <w:rPr>
          <w:rFonts w:ascii="Times New Roman" w:hAnsi="Times New Roman" w:cs="Times New Roman"/>
          <w:sz w:val="24"/>
          <w:szCs w:val="24"/>
        </w:rPr>
        <w:t xml:space="preserve"> B</w:t>
      </w:r>
      <w:r w:rsidR="009473AB">
        <w:rPr>
          <w:rFonts w:ascii="Times New Roman" w:hAnsi="Times New Roman" w:cs="Times New Roman"/>
          <w:sz w:val="24"/>
          <w:szCs w:val="24"/>
        </w:rPr>
        <w:t xml:space="preserve">elgija, Sabine ir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Gerald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AB">
        <w:rPr>
          <w:rFonts w:ascii="Times New Roman" w:hAnsi="Times New Roman" w:cs="Times New Roman"/>
          <w:sz w:val="24"/>
          <w:szCs w:val="24"/>
        </w:rPr>
        <w:t>Hafner</w:t>
      </w:r>
      <w:proofErr w:type="spellEnd"/>
      <w:r w:rsidR="009473AB">
        <w:rPr>
          <w:rFonts w:ascii="Times New Roman" w:hAnsi="Times New Roman" w:cs="Times New Roman"/>
          <w:sz w:val="24"/>
          <w:szCs w:val="24"/>
        </w:rPr>
        <w:t xml:space="preserve"> – Vokietija</w:t>
      </w:r>
      <w:r w:rsidR="002E673B">
        <w:rPr>
          <w:rFonts w:ascii="Times New Roman" w:hAnsi="Times New Roman" w:cs="Times New Roman"/>
          <w:sz w:val="24"/>
          <w:szCs w:val="24"/>
        </w:rPr>
        <w:t xml:space="preserve"> </w:t>
      </w:r>
      <w:r w:rsidR="009473AB">
        <w:rPr>
          <w:rFonts w:ascii="Times New Roman" w:hAnsi="Times New Roman" w:cs="Times New Roman"/>
          <w:sz w:val="24"/>
          <w:szCs w:val="24"/>
        </w:rPr>
        <w:t>ir kiti.</w:t>
      </w:r>
      <w:r w:rsidR="003A2A08">
        <w:rPr>
          <w:rFonts w:ascii="Times New Roman" w:hAnsi="Times New Roman" w:cs="Times New Roman"/>
          <w:sz w:val="24"/>
          <w:szCs w:val="24"/>
        </w:rPr>
        <w:t xml:space="preserve"> Pagrindinė </w:t>
      </w:r>
      <w:r w:rsidR="0093509B">
        <w:rPr>
          <w:rFonts w:ascii="Times New Roman" w:hAnsi="Times New Roman" w:cs="Times New Roman"/>
          <w:sz w:val="24"/>
          <w:szCs w:val="24"/>
        </w:rPr>
        <w:t>mintis,</w:t>
      </w:r>
      <w:r w:rsidR="003A2A08">
        <w:rPr>
          <w:rFonts w:ascii="Times New Roman" w:hAnsi="Times New Roman" w:cs="Times New Roman"/>
          <w:sz w:val="24"/>
          <w:szCs w:val="24"/>
        </w:rPr>
        <w:t xml:space="preserve"> </w:t>
      </w:r>
      <w:r w:rsidR="002E673B">
        <w:rPr>
          <w:rFonts w:ascii="Times New Roman" w:hAnsi="Times New Roman" w:cs="Times New Roman"/>
          <w:sz w:val="24"/>
          <w:szCs w:val="24"/>
        </w:rPr>
        <w:t>kuri vieni</w:t>
      </w:r>
      <w:r w:rsidR="0093509B">
        <w:rPr>
          <w:rFonts w:ascii="Times New Roman" w:hAnsi="Times New Roman" w:cs="Times New Roman"/>
          <w:sz w:val="24"/>
          <w:szCs w:val="24"/>
        </w:rPr>
        <w:t>jo visas konferencijoje gvildenamas temas  vedė į socialinių san</w:t>
      </w:r>
      <w:r w:rsidR="002E673B">
        <w:rPr>
          <w:rFonts w:ascii="Times New Roman" w:hAnsi="Times New Roman" w:cs="Times New Roman"/>
          <w:sz w:val="24"/>
          <w:szCs w:val="24"/>
        </w:rPr>
        <w:t xml:space="preserve">tykių kūrimo meną, kaip pagrindą mūsų </w:t>
      </w:r>
      <w:r w:rsidR="0093509B">
        <w:rPr>
          <w:rFonts w:ascii="Times New Roman" w:hAnsi="Times New Roman" w:cs="Times New Roman"/>
          <w:sz w:val="24"/>
          <w:szCs w:val="24"/>
        </w:rPr>
        <w:t>visų ateičiai.</w:t>
      </w:r>
      <w:r w:rsidR="009A3036">
        <w:rPr>
          <w:rFonts w:ascii="Times New Roman" w:hAnsi="Times New Roman" w:cs="Times New Roman"/>
          <w:sz w:val="24"/>
          <w:szCs w:val="24"/>
        </w:rPr>
        <w:t xml:space="preserve"> Saugaus socialinio santykio kūr</w:t>
      </w:r>
      <w:r w:rsidR="002E673B">
        <w:rPr>
          <w:rFonts w:ascii="Times New Roman" w:hAnsi="Times New Roman" w:cs="Times New Roman"/>
          <w:sz w:val="24"/>
          <w:szCs w:val="24"/>
        </w:rPr>
        <w:t>imas tarp suaugusio ir vaiko,</w:t>
      </w:r>
      <w:r w:rsidR="009A3036">
        <w:rPr>
          <w:rFonts w:ascii="Times New Roman" w:hAnsi="Times New Roman" w:cs="Times New Roman"/>
          <w:sz w:val="24"/>
          <w:szCs w:val="24"/>
        </w:rPr>
        <w:t xml:space="preserve"> tėvų ir pedagogų santykių darna ir atvirumas. Vidinio balanso paieška tarp individualumo ir bendruomeniškumo.</w:t>
      </w:r>
      <w:r w:rsidR="00492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0B" w:rsidRDefault="0049250B" w:rsidP="00947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 konferencija leido suprasti, pamatyti, </w:t>
      </w:r>
      <w:r w:rsidR="00DE7FBB">
        <w:rPr>
          <w:rFonts w:ascii="Times New Roman" w:hAnsi="Times New Roman" w:cs="Times New Roman"/>
          <w:sz w:val="24"/>
          <w:szCs w:val="24"/>
        </w:rPr>
        <w:t>paj</w:t>
      </w:r>
      <w:r>
        <w:rPr>
          <w:rFonts w:ascii="Times New Roman" w:hAnsi="Times New Roman" w:cs="Times New Roman"/>
          <w:sz w:val="24"/>
          <w:szCs w:val="24"/>
        </w:rPr>
        <w:t>usti, kad žmonės iš viso pasaulio, auginant ir ugdant mažą vaiką  la</w:t>
      </w:r>
      <w:r w:rsidR="00DE7FBB">
        <w:rPr>
          <w:rFonts w:ascii="Times New Roman" w:hAnsi="Times New Roman" w:cs="Times New Roman"/>
          <w:sz w:val="24"/>
          <w:szCs w:val="24"/>
        </w:rPr>
        <w:t xml:space="preserve">ikosi tų pačių ugdymo principų ir vertybių. Tai labai vienijantis ir pasitikėjimą auginantis jausmas. </w:t>
      </w:r>
    </w:p>
    <w:p w:rsidR="00DE7FBB" w:rsidRPr="00DE7FBB" w:rsidRDefault="00DE7FBB" w:rsidP="009473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Kviečiu pažiūrėti filmą, skirtą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Valdorfo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pedagogikos šimtmečiui. (trukmė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min.) </w:t>
      </w:r>
    </w:p>
    <w:p w:rsidR="0049250B" w:rsidRDefault="002E673B" w:rsidP="009473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C5033">
          <w:rPr>
            <w:rStyle w:val="Hyperlink"/>
            <w:rFonts w:ascii="Times New Roman" w:hAnsi="Times New Roman" w:cs="Times New Roman"/>
            <w:sz w:val="24"/>
            <w:szCs w:val="24"/>
          </w:rPr>
          <w:t>https://m.facebook.com/story.php?story_fbid=439785430113002&amp;id=100022446457698&amp;sfnsn=mo</w:t>
        </w:r>
      </w:hyperlink>
    </w:p>
    <w:p w:rsidR="00C07E3D" w:rsidRDefault="00C07E3D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Švęsdami 100 metų </w:t>
      </w:r>
      <w:proofErr w:type="spellStart"/>
      <w:r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pedagogikos jubiliejų </w:t>
      </w:r>
      <w:r w:rsidR="002E673B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taip pat </w:t>
      </w:r>
      <w:r w:rsidRPr="00C07E3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kviečiame visus bendradarbiauti ir švęsti taip, kad tai patirtų tiek vieta, kurioje Jūs gyvenate, tiek visas pasaulis. Kiekvienas švenčia savo vietovėje ir tuo pat metu švenčiame visi kartu, visame pasaulyje.</w:t>
      </w:r>
    </w:p>
    <w:p w:rsidR="00CC1A14" w:rsidRDefault="00A14C26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Daugiau informacijos apie organizuojamus renginius galite rasti : </w:t>
      </w:r>
      <w:hyperlink r:id="rId6" w:history="1">
        <w:r w:rsidRPr="007C503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https://valdorfoasociacija.com/</w:t>
        </w:r>
      </w:hyperlink>
    </w:p>
    <w:p w:rsidR="00A14C26" w:rsidRDefault="00A14C26">
      <w:pP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C1A14" w:rsidRPr="00C07E3D" w:rsidRDefault="00CC1A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Valdorfo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grupės auklėtoja Milda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Račiūnaitė</w:t>
      </w:r>
      <w:proofErr w:type="spellEnd"/>
    </w:p>
    <w:sectPr w:rsidR="00CC1A14" w:rsidRPr="00C07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F6"/>
    <w:rsid w:val="00077371"/>
    <w:rsid w:val="000A30F6"/>
    <w:rsid w:val="00217C84"/>
    <w:rsid w:val="002E673B"/>
    <w:rsid w:val="003A2A08"/>
    <w:rsid w:val="00467B8E"/>
    <w:rsid w:val="0049250B"/>
    <w:rsid w:val="00633FB7"/>
    <w:rsid w:val="0093509B"/>
    <w:rsid w:val="009473AB"/>
    <w:rsid w:val="00960DF9"/>
    <w:rsid w:val="009A3036"/>
    <w:rsid w:val="00A14C26"/>
    <w:rsid w:val="00B36EFA"/>
    <w:rsid w:val="00C07E3D"/>
    <w:rsid w:val="00CC1A14"/>
    <w:rsid w:val="00D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0861"/>
  <w15:chartTrackingRefBased/>
  <w15:docId w15:val="{3B6CF4B3-A458-4215-9A5D-5E79EADB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7E3D"/>
    <w:rPr>
      <w:i/>
      <w:iCs/>
    </w:rPr>
  </w:style>
  <w:style w:type="character" w:styleId="Hyperlink">
    <w:name w:val="Hyperlink"/>
    <w:basedOn w:val="DefaultParagraphFont"/>
    <w:uiPriority w:val="99"/>
    <w:unhideWhenUsed/>
    <w:rsid w:val="00A14C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dorfoasociacija.com/" TargetMode="External"/><Relationship Id="rId5" Type="http://schemas.openxmlformats.org/officeDocument/2006/relationships/hyperlink" Target="https://m.facebook.com/story.php?story_fbid=439785430113002&amp;id=100022446457698&amp;sfnsn=m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2019-05-04T14:22:00Z</dcterms:created>
  <dcterms:modified xsi:type="dcterms:W3CDTF">2019-05-04T17:07:00Z</dcterms:modified>
</cp:coreProperties>
</file>